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F690" w14:textId="77777777" w:rsidR="000065C9" w:rsidRPr="000504FD" w:rsidRDefault="000065C9" w:rsidP="000504FD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</w:pPr>
      <w:r w:rsidRPr="000504FD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  <w:t>Obowiązek informacyjny – Monitoring wizyjny</w:t>
      </w:r>
    </w:p>
    <w:p w14:paraId="2995977B" w14:textId="356362E1" w:rsidR="000065C9" w:rsidRPr="000504FD" w:rsidRDefault="000065C9" w:rsidP="000504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Administratorem Pani/Pana danych osobowych jest: </w:t>
      </w:r>
      <w:r w:rsidRPr="000504F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Miejsko Gminny Ośrodek Pomocy Społecznej w Ujściu, ul. Wojska Polskiego 12, 64-850 Ujście zwan</w:t>
      </w:r>
      <w:r w:rsidR="000504F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y</w:t>
      </w:r>
      <w:r w:rsidRPr="000504F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dalej Administratorem.</w:t>
      </w: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Administrator prowadzi operacje przetwarzania Pani/Pana danych osobowych.</w:t>
      </w:r>
    </w:p>
    <w:p w14:paraId="6AE100C1" w14:textId="77777777" w:rsidR="000065C9" w:rsidRPr="000504FD" w:rsidRDefault="000065C9" w:rsidP="000504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Dane kontaktowe Inspektora Ochrony Danych Osobowych: e-mail:</w:t>
      </w:r>
      <w:r w:rsidRPr="000504F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inspektor@rodo-krp.pl, tel. +48 792 304 042.</w:t>
      </w:r>
    </w:p>
    <w:p w14:paraId="54E6D95C" w14:textId="77777777" w:rsidR="000065C9" w:rsidRPr="000504FD" w:rsidRDefault="000065C9" w:rsidP="000504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Podstawą przetwarzania Pani/Pana danych osobowych jest art. 6 ust. 1 lit. e, f i art. 9 ust. 2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Dz.Urz.UE.L</w:t>
      </w:r>
      <w:proofErr w:type="spellEnd"/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Nr 119, str. 1, dalej: RODO) oraz inne akty prawne, w szczególności ustawa z dnia 26 czerwca 1974 r. – Kodeks pracy oraz ustawa z dnia 8 marca 1990 r. o samorządzie gminnym.</w:t>
      </w:r>
    </w:p>
    <w:p w14:paraId="372D71F8" w14:textId="471855E7" w:rsidR="000065C9" w:rsidRPr="000504FD" w:rsidRDefault="000065C9" w:rsidP="000504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Pani/Pana dane osobowe przetwarzane będą w celu: Przetwarzaniu mogą podlegać dane osobowe utrwalone na nagraniach z monitoringu wizyjnego, w szczególności w zakresie wizerunku, a także numeru rejestracyjnego pojazdu (jeśli monitoring obejmuje przestrzenie, w jakich mogą znajdować się pojazdy)</w:t>
      </w:r>
    </w:p>
    <w:p w14:paraId="6579FEE0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a. zapewnienia bezpieczeństwa pracowników, ochrony mienia, zachowania w tajemnicy informacji, których ujawnienie mogłoby narazić Administratora na szkodę - na podstawie art. 6 ust.1 lit. e, f i art. 9 ust. 2 lit. e RODO;</w:t>
      </w:r>
    </w:p>
    <w:p w14:paraId="1433B1AB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b. zapewnienia porządku publicznego i bezpieczeństwa obywateli oraz ochrony przeciwpożarowej i przeciwpowodziowej, a także ochrony mienia - na podstawie art. 6 ust.1 lit. e, i art. 9 ust. 2 lit. e RODO.</w:t>
      </w:r>
    </w:p>
    <w:p w14:paraId="1E339BE1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5. Przetwarzaniu mogą podlegać dane osobowe utrwalone na nagraniach z monitoringu wizyjnego, w szczególności w zakresie wizerunku, a także numeru </w:t>
      </w: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rejestracyjnego pojazdu (jeśli monitoring obejmuje przestrzenie, w jakich mogą znajdować się pojazdy).</w:t>
      </w:r>
    </w:p>
    <w:p w14:paraId="3CEFC767" w14:textId="781A67DF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6. Monitoring wizyjny prowadzony jest w następujących pomieszczeniach: korytarz przy wejściu głównym oraz 0,5 m od wejścia głównego. Pomieszczenie i teren objęte monitoringiem oznaczony są tabliczką z oznaczeniem: Obiekt monitorowany.</w:t>
      </w:r>
    </w:p>
    <w:p w14:paraId="55C18AE4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7. Pani/Pana dane osobowe mogą być przetwarzane również przez podmioty, z którymi Administrator zawarł umowy powierzenia przetwarzania danych osobowych, a także przez podmioty, którym Administrator udostępnia dane osobowe. Do podmiotów tych zaliczają się kontrahenci Administratora, w szczególności podmioty działające w zakresie obsługi informatycznej, prawnej, ochrony osób i mienia lub ochrony danych osobowych, a także osoby, które wykażą interes w uzyskaniu zapisu z monitoringu, a udostępnienie tych nagrań jest dopuszczalne na podstawie przepisów prawa. W przypadku, gdy będą tego wymagały przepisy prawa, dane mogą być udostępnione organom państwowym lub samorządowym, organom wymiaru sprawiedliwości, organom ścigania, organom kontrolnym i organom podatkowym.</w:t>
      </w:r>
    </w:p>
    <w:p w14:paraId="7CFA29D0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8. 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</w:t>
      </w:r>
    </w:p>
    <w:p w14:paraId="2422FA5D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9. Zapisy z monitoringu będą przechowywane nie dłużej niż przez okres 1 miesiąca od dnia nagrania, to jest przez okres 30 dni, jednakże w przypadku, w którym nagrania obrazu stanowią dowód w postępowaniu prowadzonym na podstawie prawa lub Administrator powziął wiadomość, iż mogą one stanowić dowód w postępowaniu, termin ten ulega przedłużeniu do czasu prawomocnego zakończenia postępowania.</w:t>
      </w:r>
    </w:p>
    <w:p w14:paraId="6CEB878A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10. Posiada Pani/Pan prawo do:</w:t>
      </w:r>
    </w:p>
    <w:p w14:paraId="22BBBD75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176002F4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b. wniesienia sprzeciwu wobec przetwarzania,</w:t>
      </w:r>
    </w:p>
    <w:p w14:paraId="595E0F20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c. przenoszenia danych osobowych,</w:t>
      </w:r>
    </w:p>
    <w:p w14:paraId="08771938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d. otrzymywania kopii danych osobowych podlegających przetwarzaniu,</w:t>
      </w:r>
    </w:p>
    <w:p w14:paraId="5C0F1D9C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e. wniesienia skargi do organu nadzorczego (Prezesa Urzędu Ochrony Danych Osobowych).</w:t>
      </w:r>
    </w:p>
    <w:p w14:paraId="4AEFC037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11. Przebywanie na terenie lub w pomieszczeniach objętych monitoringiem wizyjnym (wskazanych w pkt. 6) powoduje, że Pani/Pana dane osobowe (określone w pkt. 5) są zbierane przez Administratora. W przypadku wizyty w jednostce lub przebywania na monitorowanym obszarze, przetwarzanie danych jest niezbędne dla realizacji celów określonych w pkt. 4. Jeżeli nie chce Pani/Pan, aby Pani/Pana dane osobowe zostały utrwalone na nagraniach z monitoringu, nie należy przebywać na terenie i w pomieszczeniach, na którym prowadzony jest monitoring wizyjny i wybrać inny sposób kontaktu z jednostką, jeśli jest przewidziany dla danej sprawy.</w:t>
      </w:r>
    </w:p>
    <w:p w14:paraId="362935ED" w14:textId="77777777" w:rsidR="000065C9" w:rsidRPr="000504FD" w:rsidRDefault="000065C9" w:rsidP="000504FD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12. Pani/Pana dane osobowe nie podlegają zautomatyzowanemu podejmowaniu decyzji, w tym profilowaniu.</w:t>
      </w:r>
    </w:p>
    <w:p w14:paraId="290F928B" w14:textId="19F93CD6" w:rsidR="000065C9" w:rsidRPr="000504FD" w:rsidRDefault="000065C9" w:rsidP="000504FD">
      <w:p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504FD">
        <w:rPr>
          <w:rFonts w:ascii="Trebuchet MS" w:eastAsia="Times New Roman" w:hAnsi="Trebuchet MS" w:cs="Times New Roman"/>
          <w:sz w:val="24"/>
          <w:szCs w:val="24"/>
          <w:lang w:eastAsia="pl-PL"/>
        </w:rPr>
        <w:t>Ujście, 22.03.2021 r.</w:t>
      </w:r>
    </w:p>
    <w:p w14:paraId="42AB7EBB" w14:textId="20C2BF98" w:rsidR="0039714A" w:rsidRDefault="000504FD" w:rsidP="000504FD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Joanna </w:t>
      </w:r>
      <w:proofErr w:type="spellStart"/>
      <w:r>
        <w:rPr>
          <w:rFonts w:ascii="Trebuchet MS" w:hAnsi="Trebuchet MS"/>
        </w:rPr>
        <w:t>Połyniak</w:t>
      </w:r>
      <w:proofErr w:type="spellEnd"/>
    </w:p>
    <w:p w14:paraId="6A3CFE83" w14:textId="50F989C9" w:rsidR="000504FD" w:rsidRPr="000504FD" w:rsidRDefault="000504FD" w:rsidP="000504FD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Kierownik MGOPS w Ujściu</w:t>
      </w:r>
    </w:p>
    <w:sectPr w:rsidR="000504FD" w:rsidRPr="0005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24266"/>
    <w:multiLevelType w:val="multilevel"/>
    <w:tmpl w:val="19B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C9"/>
    <w:rsid w:val="000065C9"/>
    <w:rsid w:val="000504FD"/>
    <w:rsid w:val="003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97F"/>
  <w15:chartTrackingRefBased/>
  <w15:docId w15:val="{DA803690-3A04-4965-86D3-241585A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2021-03-23T11:16:00Z</dcterms:created>
  <dcterms:modified xsi:type="dcterms:W3CDTF">2021-03-23T11:27:00Z</dcterms:modified>
</cp:coreProperties>
</file>